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A57A3" w14:textId="77777777" w:rsidR="0077381E" w:rsidRDefault="00C901AF" w:rsidP="00BC4D64">
      <w:pPr>
        <w:jc w:val="center"/>
        <w:rPr>
          <w:b/>
          <w:sz w:val="32"/>
          <w:szCs w:val="32"/>
        </w:rPr>
      </w:pPr>
      <w:r w:rsidRPr="00C901AF">
        <w:rPr>
          <w:b/>
          <w:sz w:val="32"/>
          <w:szCs w:val="32"/>
        </w:rPr>
        <w:t>REGULAMIN OŚRODKA „RANCZO PANDEROSSA”</w:t>
      </w:r>
    </w:p>
    <w:p w14:paraId="5E80D158" w14:textId="77777777" w:rsidR="00C901AF" w:rsidRDefault="00C901AF" w:rsidP="008D16C3">
      <w:pPr>
        <w:jc w:val="both"/>
        <w:rPr>
          <w:b/>
          <w:sz w:val="32"/>
          <w:szCs w:val="32"/>
        </w:rPr>
      </w:pPr>
    </w:p>
    <w:p w14:paraId="0EEC019A" w14:textId="77777777" w:rsidR="00C901AF" w:rsidRDefault="00C901AF" w:rsidP="008D16C3">
      <w:pPr>
        <w:pStyle w:val="Akapitzlist"/>
        <w:numPr>
          <w:ilvl w:val="0"/>
          <w:numId w:val="2"/>
        </w:numPr>
        <w:jc w:val="both"/>
      </w:pPr>
      <w:r w:rsidRPr="00C901AF">
        <w:t>Rezerwacje można zrobić osobi</w:t>
      </w:r>
      <w:r>
        <w:t>ście, przez telefon lub mailowo.</w:t>
      </w:r>
    </w:p>
    <w:p w14:paraId="0F062240" w14:textId="77777777" w:rsidR="00C901AF" w:rsidRDefault="00C901AF" w:rsidP="008D16C3">
      <w:pPr>
        <w:pStyle w:val="Akapitzlist"/>
        <w:numPr>
          <w:ilvl w:val="0"/>
          <w:numId w:val="2"/>
        </w:numPr>
        <w:jc w:val="both"/>
      </w:pPr>
      <w:r>
        <w:t xml:space="preserve">Potwierdzenie rezerwacji odbywa się dopiero po wpłacie 20% całej kwoty za pobyt </w:t>
      </w:r>
      <w:r w:rsidR="008D16C3">
        <w:br/>
      </w:r>
      <w:r>
        <w:t xml:space="preserve">w formie zadatku. </w:t>
      </w:r>
    </w:p>
    <w:p w14:paraId="795CB8A7" w14:textId="77777777" w:rsidR="00C901AF" w:rsidRDefault="00C901AF" w:rsidP="008D16C3">
      <w:pPr>
        <w:pStyle w:val="Akapitzlist"/>
        <w:numPr>
          <w:ilvl w:val="0"/>
          <w:numId w:val="2"/>
        </w:numPr>
        <w:jc w:val="both"/>
      </w:pPr>
      <w:r>
        <w:t>Doba pobytowa zaczyna się od godziny 15:00 a kończy o 11:00, w przypadku wynajęcia całe</w:t>
      </w:r>
      <w:r w:rsidR="009E64C8">
        <w:t xml:space="preserve">go </w:t>
      </w:r>
      <w:r>
        <w:t>budynku doba rozpoczyna się od 16:00 a kończy o 10:00.</w:t>
      </w:r>
    </w:p>
    <w:p w14:paraId="7524E2D7" w14:textId="77777777" w:rsidR="00581A61" w:rsidRPr="00581A61" w:rsidRDefault="00581A61" w:rsidP="00581A61">
      <w:pPr>
        <w:pStyle w:val="NormalnyWeb"/>
        <w:numPr>
          <w:ilvl w:val="0"/>
          <w:numId w:val="2"/>
        </w:numPr>
        <w:jc w:val="both"/>
        <w:rPr>
          <w:rFonts w:asciiTheme="minorHAnsi" w:hAnsiTheme="minorHAnsi" w:cs="ArialMT"/>
        </w:rPr>
      </w:pPr>
      <w:r w:rsidRPr="00581A61">
        <w:rPr>
          <w:rFonts w:asciiTheme="minorHAnsi" w:hAnsiTheme="minorHAnsi" w:cs="ArialMT"/>
        </w:rPr>
        <w:t xml:space="preserve">Klienci </w:t>
      </w:r>
      <w:r>
        <w:rPr>
          <w:rFonts w:asciiTheme="minorHAnsi" w:hAnsiTheme="minorHAnsi" w:cs="ArialMT"/>
        </w:rPr>
        <w:t>ośrodka</w:t>
      </w:r>
      <w:r w:rsidRPr="00581A61">
        <w:rPr>
          <w:rFonts w:asciiTheme="minorHAnsi" w:hAnsiTheme="minorHAnsi" w:cs="ArialMT"/>
        </w:rPr>
        <w:t xml:space="preserve"> zobowia</w:t>
      </w:r>
      <w:r w:rsidRPr="00581A61">
        <w:rPr>
          <w:rFonts w:asciiTheme="minorHAnsi" w:eastAsia="Calibri" w:hAnsiTheme="minorHAnsi" w:cs="Calibri"/>
        </w:rPr>
        <w:t>̨</w:t>
      </w:r>
      <w:r w:rsidRPr="00581A61">
        <w:rPr>
          <w:rFonts w:asciiTheme="minorHAnsi" w:hAnsiTheme="minorHAnsi" w:cs="ArialMT"/>
        </w:rPr>
        <w:t>zani s</w:t>
      </w:r>
      <w:r w:rsidRPr="00581A61">
        <w:rPr>
          <w:rFonts w:asciiTheme="minorHAnsi" w:eastAsia="Calibri" w:hAnsiTheme="minorHAnsi" w:cs="Calibri"/>
        </w:rPr>
        <w:t>ą</w:t>
      </w:r>
      <w:r>
        <w:rPr>
          <w:rFonts w:asciiTheme="minorHAnsi" w:hAnsiTheme="minorHAnsi" w:cs="ArialMT"/>
        </w:rPr>
        <w:t xml:space="preserve"> dokona</w:t>
      </w:r>
      <w:r w:rsidRPr="00581A61">
        <w:rPr>
          <w:rFonts w:asciiTheme="minorHAnsi" w:eastAsia="Calibri" w:hAnsiTheme="minorHAnsi" w:cs="Calibri"/>
        </w:rPr>
        <w:t>ć</w:t>
      </w:r>
      <w:r w:rsidRPr="00581A61">
        <w:rPr>
          <w:rFonts w:asciiTheme="minorHAnsi" w:hAnsiTheme="minorHAnsi" w:cs="ArialMT"/>
        </w:rPr>
        <w:t xml:space="preserve"> meldunku niezwłocznie po przyje</w:t>
      </w:r>
      <w:r w:rsidRPr="00581A61">
        <w:rPr>
          <w:rFonts w:asciiTheme="minorHAnsi" w:eastAsia="Calibri" w:hAnsiTheme="minorHAnsi" w:cs="Calibri"/>
        </w:rPr>
        <w:t>ź</w:t>
      </w:r>
      <w:r w:rsidRPr="00581A61">
        <w:rPr>
          <w:rFonts w:asciiTheme="minorHAnsi" w:hAnsiTheme="minorHAnsi" w:cs="ArialMT"/>
        </w:rPr>
        <w:t xml:space="preserve">dzie </w:t>
      </w:r>
      <w:r>
        <w:rPr>
          <w:rFonts w:asciiTheme="minorHAnsi" w:hAnsiTheme="minorHAnsi" w:cs="ArialMT"/>
        </w:rPr>
        <w:br/>
      </w:r>
      <w:r w:rsidRPr="00581A61">
        <w:rPr>
          <w:rFonts w:asciiTheme="minorHAnsi" w:hAnsiTheme="minorHAnsi" w:cs="ArialMT"/>
        </w:rPr>
        <w:t xml:space="preserve">u </w:t>
      </w:r>
      <w:r>
        <w:rPr>
          <w:rFonts w:asciiTheme="minorHAnsi" w:hAnsiTheme="minorHAnsi" w:cs="ArialMT"/>
        </w:rPr>
        <w:t>właściciela</w:t>
      </w:r>
      <w:r w:rsidRPr="00581A61">
        <w:rPr>
          <w:rFonts w:asciiTheme="minorHAnsi" w:hAnsiTheme="minorHAnsi" w:cs="ArialMT"/>
        </w:rPr>
        <w:t>. W celu potwierdzenia toz</w:t>
      </w:r>
      <w:r w:rsidRPr="00581A61">
        <w:rPr>
          <w:rFonts w:asciiTheme="minorHAnsi" w:eastAsia="Calibri" w:hAnsiTheme="minorHAnsi" w:cs="Calibri"/>
        </w:rPr>
        <w:t>̇</w:t>
      </w:r>
      <w:r w:rsidRPr="00581A61">
        <w:rPr>
          <w:rFonts w:asciiTheme="minorHAnsi" w:hAnsiTheme="minorHAnsi" w:cs="ArialMT"/>
        </w:rPr>
        <w:t>samo</w:t>
      </w:r>
      <w:r w:rsidRPr="00581A61">
        <w:rPr>
          <w:rFonts w:asciiTheme="minorHAnsi" w:eastAsia="Calibri" w:hAnsiTheme="minorHAnsi" w:cs="Calibri"/>
        </w:rPr>
        <w:t>ś</w:t>
      </w:r>
      <w:r w:rsidRPr="00581A61">
        <w:rPr>
          <w:rFonts w:asciiTheme="minorHAnsi" w:hAnsiTheme="minorHAnsi" w:cs="ArialMT"/>
        </w:rPr>
        <w:t>ci, klient ma obowi</w:t>
      </w:r>
      <w:r w:rsidRPr="00581A61">
        <w:rPr>
          <w:rFonts w:asciiTheme="minorHAnsi" w:eastAsia="Calibri" w:hAnsiTheme="minorHAnsi" w:cs="Calibri"/>
        </w:rPr>
        <w:t>ą</w:t>
      </w:r>
      <w:r w:rsidRPr="00581A61">
        <w:rPr>
          <w:rFonts w:asciiTheme="minorHAnsi" w:hAnsiTheme="minorHAnsi" w:cs="ArialMT"/>
        </w:rPr>
        <w:t>zek okaza</w:t>
      </w:r>
      <w:r w:rsidRPr="00581A61">
        <w:rPr>
          <w:rFonts w:asciiTheme="minorHAnsi" w:eastAsia="Calibri" w:hAnsiTheme="minorHAnsi" w:cs="Calibri"/>
        </w:rPr>
        <w:t>ć</w:t>
      </w:r>
      <w:r w:rsidRPr="00581A61">
        <w:rPr>
          <w:rFonts w:asciiTheme="minorHAnsi" w:hAnsiTheme="minorHAnsi" w:cs="ArialMT"/>
        </w:rPr>
        <w:t xml:space="preserve"> si</w:t>
      </w:r>
      <w:r w:rsidRPr="00581A61">
        <w:rPr>
          <w:rFonts w:asciiTheme="minorHAnsi" w:eastAsia="Calibri" w:hAnsiTheme="minorHAnsi" w:cs="Calibri"/>
        </w:rPr>
        <w:t>ę</w:t>
      </w:r>
      <w:r w:rsidRPr="00581A61">
        <w:rPr>
          <w:rFonts w:asciiTheme="minorHAnsi" w:hAnsiTheme="minorHAnsi" w:cs="ArialMT"/>
        </w:rPr>
        <w:t xml:space="preserve"> dokumentem z fotografi</w:t>
      </w:r>
      <w:r w:rsidRPr="00581A61">
        <w:rPr>
          <w:rFonts w:asciiTheme="minorHAnsi" w:eastAsia="Calibri" w:hAnsiTheme="minorHAnsi" w:cs="Calibri"/>
        </w:rPr>
        <w:t>ą</w:t>
      </w:r>
      <w:r w:rsidRPr="00581A61">
        <w:rPr>
          <w:rFonts w:asciiTheme="minorHAnsi" w:hAnsiTheme="minorHAnsi" w:cs="ArialMT"/>
        </w:rPr>
        <w:t xml:space="preserve"> (Ust. z 10.04.1974 o ewidencji ludno</w:t>
      </w:r>
      <w:r w:rsidRPr="00581A61">
        <w:rPr>
          <w:rFonts w:asciiTheme="minorHAnsi" w:eastAsia="Calibri" w:hAnsiTheme="minorHAnsi" w:cs="Calibri"/>
        </w:rPr>
        <w:t>ś</w:t>
      </w:r>
      <w:r w:rsidRPr="00581A61">
        <w:rPr>
          <w:rFonts w:asciiTheme="minorHAnsi" w:hAnsiTheme="minorHAnsi" w:cs="ArialMT"/>
        </w:rPr>
        <w:t xml:space="preserve">ci i dowodach osobistych Dz.U. z 2001 nr 87 poz.960). </w:t>
      </w:r>
    </w:p>
    <w:p w14:paraId="231F3BD5" w14:textId="77777777" w:rsidR="00C901AF" w:rsidRPr="00581A61" w:rsidRDefault="00581A61" w:rsidP="00581A61">
      <w:pPr>
        <w:pStyle w:val="NormalnyWeb"/>
        <w:numPr>
          <w:ilvl w:val="0"/>
          <w:numId w:val="2"/>
        </w:numPr>
        <w:jc w:val="both"/>
        <w:rPr>
          <w:rFonts w:asciiTheme="minorHAnsi" w:hAnsiTheme="minorHAnsi" w:cs="ArialMT"/>
        </w:rPr>
      </w:pPr>
      <w:r w:rsidRPr="00581A61">
        <w:rPr>
          <w:rFonts w:asciiTheme="minorHAnsi" w:hAnsiTheme="minorHAnsi" w:cs="ArialMT"/>
        </w:rPr>
        <w:t>Osobom postronnym nie udzielamy z</w:t>
      </w:r>
      <w:r w:rsidRPr="00581A61">
        <w:rPr>
          <w:rFonts w:asciiTheme="minorHAnsi" w:eastAsia="Calibri" w:hAnsiTheme="minorHAnsi" w:cs="Calibri"/>
        </w:rPr>
        <w:t>̇</w:t>
      </w:r>
      <w:r w:rsidRPr="00581A61">
        <w:rPr>
          <w:rFonts w:asciiTheme="minorHAnsi" w:hAnsiTheme="minorHAnsi" w:cs="ArialMT"/>
        </w:rPr>
        <w:t>adnych informacji o danych osobowych zameldowanych gości naszego pensjonatu. Jesteśmy jednak zobowia</w:t>
      </w:r>
      <w:r w:rsidRPr="00581A61">
        <w:rPr>
          <w:rFonts w:asciiTheme="minorHAnsi" w:eastAsia="Calibri" w:hAnsiTheme="minorHAnsi" w:cs="Calibri"/>
        </w:rPr>
        <w:t>̨</w:t>
      </w:r>
      <w:r w:rsidRPr="00581A61">
        <w:rPr>
          <w:rFonts w:asciiTheme="minorHAnsi" w:hAnsiTheme="minorHAnsi" w:cs="ArialMT"/>
        </w:rPr>
        <w:t>zani do meldunku ka</w:t>
      </w:r>
      <w:r w:rsidRPr="00581A61">
        <w:rPr>
          <w:rFonts w:asciiTheme="minorHAnsi" w:eastAsia="Calibri" w:hAnsiTheme="minorHAnsi" w:cs="Calibri"/>
        </w:rPr>
        <w:t>ż</w:t>
      </w:r>
      <w:r w:rsidRPr="00581A61">
        <w:rPr>
          <w:rFonts w:asciiTheme="minorHAnsi" w:hAnsiTheme="minorHAnsi" w:cs="ArialMT"/>
        </w:rPr>
        <w:t>dego go</w:t>
      </w:r>
      <w:r w:rsidRPr="00581A61">
        <w:rPr>
          <w:rFonts w:asciiTheme="minorHAnsi" w:eastAsia="Calibri" w:hAnsiTheme="minorHAnsi" w:cs="Calibri"/>
        </w:rPr>
        <w:t>ś</w:t>
      </w:r>
      <w:r w:rsidRPr="00581A61">
        <w:rPr>
          <w:rFonts w:asciiTheme="minorHAnsi" w:hAnsiTheme="minorHAnsi" w:cs="ArialMT"/>
        </w:rPr>
        <w:t>cia. Z g</w:t>
      </w:r>
      <w:r w:rsidRPr="00581A61">
        <w:rPr>
          <w:rFonts w:asciiTheme="minorHAnsi" w:eastAsia="Calibri" w:hAnsiTheme="minorHAnsi" w:cs="Calibri"/>
        </w:rPr>
        <w:t>ó</w:t>
      </w:r>
      <w:r w:rsidRPr="00581A61">
        <w:rPr>
          <w:rFonts w:asciiTheme="minorHAnsi" w:hAnsiTheme="minorHAnsi" w:cs="ArialMT"/>
        </w:rPr>
        <w:t>ry dzi</w:t>
      </w:r>
      <w:r w:rsidRPr="00581A61">
        <w:rPr>
          <w:rFonts w:asciiTheme="minorHAnsi" w:eastAsia="Calibri" w:hAnsiTheme="minorHAnsi" w:cs="Calibri"/>
        </w:rPr>
        <w:t>ę</w:t>
      </w:r>
      <w:r w:rsidRPr="00581A61">
        <w:rPr>
          <w:rFonts w:asciiTheme="minorHAnsi" w:hAnsiTheme="minorHAnsi" w:cs="ArialMT"/>
        </w:rPr>
        <w:t>kujemy za wyrozumiało</w:t>
      </w:r>
      <w:r w:rsidRPr="00581A61">
        <w:rPr>
          <w:rFonts w:asciiTheme="minorHAnsi" w:eastAsia="Calibri" w:hAnsiTheme="minorHAnsi" w:cs="Calibri"/>
        </w:rPr>
        <w:t>ść</w:t>
      </w:r>
      <w:r w:rsidRPr="00581A61">
        <w:rPr>
          <w:rFonts w:asciiTheme="minorHAnsi" w:hAnsiTheme="minorHAnsi" w:cs="ArialMT"/>
        </w:rPr>
        <w:t xml:space="preserve">. </w:t>
      </w:r>
    </w:p>
    <w:p w14:paraId="0047193F" w14:textId="77777777" w:rsidR="00C901AF" w:rsidRDefault="00C901AF" w:rsidP="008D16C3">
      <w:pPr>
        <w:pStyle w:val="Akapitzlist"/>
        <w:numPr>
          <w:ilvl w:val="0"/>
          <w:numId w:val="2"/>
        </w:numPr>
        <w:jc w:val="both"/>
      </w:pPr>
      <w:r>
        <w:t>Należność za pobyt pobiera gospodarz w dniu przyjazdu. W razie skrócenia pobytu ustalona wcześniej kwota za cały pobyt nie ulega zmianie.</w:t>
      </w:r>
    </w:p>
    <w:p w14:paraId="42A04893" w14:textId="77777777" w:rsidR="00C901AF" w:rsidRDefault="00C901AF" w:rsidP="008D16C3">
      <w:pPr>
        <w:pStyle w:val="Akapitzlist"/>
        <w:numPr>
          <w:ilvl w:val="0"/>
          <w:numId w:val="2"/>
        </w:numPr>
        <w:jc w:val="both"/>
      </w:pPr>
      <w:r>
        <w:t xml:space="preserve">Turysta nie może przyjmować swoich gości bez wcześniejszego uzgodnienia tego </w:t>
      </w:r>
      <w:r w:rsidR="008D16C3">
        <w:br/>
      </w:r>
      <w:r>
        <w:t>z gospodarzem.</w:t>
      </w:r>
    </w:p>
    <w:p w14:paraId="1A0CFC35" w14:textId="77777777" w:rsidR="00C901AF" w:rsidRDefault="00C901AF" w:rsidP="008D16C3">
      <w:pPr>
        <w:pStyle w:val="Akapitzlist"/>
        <w:numPr>
          <w:ilvl w:val="0"/>
          <w:numId w:val="2"/>
        </w:numPr>
        <w:jc w:val="both"/>
      </w:pPr>
      <w:r>
        <w:t>Turysta po zameldowaniu się dostaje klucz do pokoju. Przed wyjazdem ma obowiązek oddania klucza. W przypadku</w:t>
      </w:r>
      <w:r w:rsidR="008D16C3">
        <w:t>,</w:t>
      </w:r>
      <w:r>
        <w:t xml:space="preserve"> gdy turysta zgubi klucz, zostanie naliczona należna opłata.</w:t>
      </w:r>
    </w:p>
    <w:p w14:paraId="7F344615" w14:textId="77777777" w:rsidR="00C901AF" w:rsidRDefault="008D16C3" w:rsidP="008D16C3">
      <w:pPr>
        <w:pStyle w:val="Akapitzlist"/>
        <w:numPr>
          <w:ilvl w:val="0"/>
          <w:numId w:val="2"/>
        </w:numPr>
        <w:jc w:val="both"/>
      </w:pPr>
      <w:r>
        <w:t>Turysta zobowiązany jest o powiadomieniu gospodarza, jeżeli chce przyjechać na pobyt ze zwierzakiem.</w:t>
      </w:r>
    </w:p>
    <w:p w14:paraId="137182C0" w14:textId="77777777" w:rsidR="008D16C3" w:rsidRDefault="008D16C3" w:rsidP="008D16C3">
      <w:pPr>
        <w:pStyle w:val="Akapitzlist"/>
        <w:numPr>
          <w:ilvl w:val="0"/>
          <w:numId w:val="2"/>
        </w:numPr>
        <w:jc w:val="both"/>
      </w:pPr>
      <w:r>
        <w:t>Turysta nie może karmić oraz mieć bezpośredniego kontaktu ze zwierzętami w mini zoo bez uprzedniego poinformowania właściciela.</w:t>
      </w:r>
    </w:p>
    <w:p w14:paraId="04B1C19E" w14:textId="77777777" w:rsidR="00DD567C" w:rsidRPr="00DD567C" w:rsidRDefault="00DD567C" w:rsidP="00DD567C">
      <w:pPr>
        <w:pStyle w:val="NormalnyWeb"/>
        <w:numPr>
          <w:ilvl w:val="0"/>
          <w:numId w:val="2"/>
        </w:numPr>
        <w:jc w:val="both"/>
        <w:rPr>
          <w:rFonts w:asciiTheme="minorHAnsi" w:hAnsiTheme="minorHAnsi" w:cs="ArialMT"/>
        </w:rPr>
      </w:pPr>
      <w:r w:rsidRPr="00DD567C">
        <w:rPr>
          <w:rFonts w:asciiTheme="minorHAnsi" w:hAnsiTheme="minorHAnsi" w:cs="ArialMT"/>
        </w:rPr>
        <w:t>Gość ponosi pełn</w:t>
      </w:r>
      <w:r w:rsidRPr="00DD567C">
        <w:rPr>
          <w:rFonts w:asciiTheme="minorHAnsi" w:eastAsia="Calibri" w:hAnsiTheme="minorHAnsi" w:cs="Calibri"/>
        </w:rPr>
        <w:t>ą</w:t>
      </w:r>
      <w:r w:rsidRPr="00DD567C">
        <w:rPr>
          <w:rFonts w:asciiTheme="minorHAnsi" w:hAnsiTheme="minorHAnsi" w:cs="ArialMT"/>
        </w:rPr>
        <w:t xml:space="preserve"> odpowiedzialno</w:t>
      </w:r>
      <w:r w:rsidRPr="00DD567C">
        <w:rPr>
          <w:rFonts w:asciiTheme="minorHAnsi" w:eastAsia="Calibri" w:hAnsiTheme="minorHAnsi" w:cs="Calibri"/>
        </w:rPr>
        <w:t>ś</w:t>
      </w:r>
      <w:r w:rsidRPr="00DD567C">
        <w:rPr>
          <w:rFonts w:asciiTheme="minorHAnsi" w:hAnsiTheme="minorHAnsi" w:cs="ArialMT"/>
        </w:rPr>
        <w:t>ci materialn</w:t>
      </w:r>
      <w:r w:rsidRPr="00DD567C">
        <w:rPr>
          <w:rFonts w:asciiTheme="minorHAnsi" w:eastAsia="Calibri" w:hAnsiTheme="minorHAnsi" w:cs="Calibri"/>
        </w:rPr>
        <w:t>ą</w:t>
      </w:r>
      <w:r w:rsidRPr="00DD567C">
        <w:rPr>
          <w:rFonts w:asciiTheme="minorHAnsi" w:hAnsiTheme="minorHAnsi" w:cs="ArialMT"/>
        </w:rPr>
        <w:t xml:space="preserve"> za wsz</w:t>
      </w:r>
      <w:r>
        <w:rPr>
          <w:rFonts w:asciiTheme="minorHAnsi" w:hAnsiTheme="minorHAnsi" w:cs="ArialMT"/>
        </w:rPr>
        <w:t xml:space="preserve">elkiego rodzaju uszkodzenia lub </w:t>
      </w:r>
      <w:r w:rsidRPr="00DD567C">
        <w:rPr>
          <w:rFonts w:asciiTheme="minorHAnsi" w:hAnsiTheme="minorHAnsi" w:cs="ArialMT"/>
        </w:rPr>
        <w:t>zniszczenia przedmiotów wyposaz</w:t>
      </w:r>
      <w:r w:rsidRPr="00DD567C">
        <w:rPr>
          <w:rFonts w:asciiTheme="minorHAnsi" w:eastAsia="Calibri" w:hAnsiTheme="minorHAnsi" w:cs="Calibri"/>
        </w:rPr>
        <w:t>̇</w:t>
      </w:r>
      <w:r w:rsidRPr="00DD567C">
        <w:rPr>
          <w:rFonts w:asciiTheme="minorHAnsi" w:hAnsiTheme="minorHAnsi" w:cs="ArialMT"/>
        </w:rPr>
        <w:t>enia i urz</w:t>
      </w:r>
      <w:r w:rsidRPr="00DD567C">
        <w:rPr>
          <w:rFonts w:asciiTheme="minorHAnsi" w:eastAsia="Calibri" w:hAnsiTheme="minorHAnsi" w:cs="Calibri"/>
        </w:rPr>
        <w:t>ą</w:t>
      </w:r>
      <w:r w:rsidRPr="00DD567C">
        <w:rPr>
          <w:rFonts w:asciiTheme="minorHAnsi" w:hAnsiTheme="minorHAnsi" w:cs="ArialMT"/>
        </w:rPr>
        <w:t>dze</w:t>
      </w:r>
      <w:r w:rsidRPr="00DD567C">
        <w:rPr>
          <w:rFonts w:asciiTheme="minorHAnsi" w:eastAsia="Calibri" w:hAnsiTheme="minorHAnsi" w:cs="Calibri"/>
        </w:rPr>
        <w:t>ń</w:t>
      </w:r>
      <w:r>
        <w:rPr>
          <w:rFonts w:asciiTheme="minorHAnsi" w:hAnsiTheme="minorHAnsi" w:cs="ArialMT"/>
        </w:rPr>
        <w:t xml:space="preserve"> technicznych </w:t>
      </w:r>
      <w:r w:rsidRPr="00DD567C">
        <w:rPr>
          <w:rFonts w:asciiTheme="minorHAnsi" w:hAnsiTheme="minorHAnsi" w:cs="ArialMT"/>
        </w:rPr>
        <w:t>pensjonatu powstałe z jego winy lub winy odwiedzaj</w:t>
      </w:r>
      <w:r w:rsidRPr="00DD567C">
        <w:rPr>
          <w:rFonts w:asciiTheme="minorHAnsi" w:eastAsia="Calibri" w:hAnsiTheme="minorHAnsi" w:cs="Calibri"/>
        </w:rPr>
        <w:t>ą</w:t>
      </w:r>
      <w:r w:rsidRPr="00DD567C">
        <w:rPr>
          <w:rFonts w:asciiTheme="minorHAnsi" w:hAnsiTheme="minorHAnsi" w:cs="ArialMT"/>
        </w:rPr>
        <w:t>cych. Za zniszczenia wykryte po opuszczeniu pokoju po wcze</w:t>
      </w:r>
      <w:r w:rsidRPr="00DD567C">
        <w:rPr>
          <w:rFonts w:asciiTheme="minorHAnsi" w:eastAsia="Calibri" w:hAnsiTheme="minorHAnsi" w:cs="Calibri"/>
        </w:rPr>
        <w:t>ś</w:t>
      </w:r>
      <w:r w:rsidRPr="00DD567C">
        <w:rPr>
          <w:rFonts w:asciiTheme="minorHAnsi" w:hAnsiTheme="minorHAnsi" w:cs="ArialMT"/>
        </w:rPr>
        <w:t>niejszej konsultacji z najemcami zostan</w:t>
      </w:r>
      <w:r w:rsidRPr="00DD567C">
        <w:rPr>
          <w:rFonts w:asciiTheme="minorHAnsi" w:eastAsia="Calibri" w:hAnsiTheme="minorHAnsi" w:cs="Calibri"/>
        </w:rPr>
        <w:t>ą</w:t>
      </w:r>
      <w:r w:rsidRPr="00DD567C">
        <w:rPr>
          <w:rFonts w:asciiTheme="minorHAnsi" w:hAnsiTheme="minorHAnsi" w:cs="ArialMT"/>
        </w:rPr>
        <w:t xml:space="preserve"> oni obcia</w:t>
      </w:r>
      <w:r w:rsidRPr="00DD567C">
        <w:rPr>
          <w:rFonts w:asciiTheme="minorHAnsi" w:eastAsia="Calibri" w:hAnsiTheme="minorHAnsi" w:cs="Calibri"/>
        </w:rPr>
        <w:t>̨ż</w:t>
      </w:r>
      <w:r>
        <w:rPr>
          <w:rFonts w:asciiTheme="minorHAnsi" w:hAnsiTheme="minorHAnsi" w:cs="ArialMT"/>
        </w:rPr>
        <w:t>eni kosztami naprawy</w:t>
      </w:r>
      <w:r w:rsidRPr="00DD567C">
        <w:rPr>
          <w:rFonts w:asciiTheme="minorHAnsi" w:hAnsiTheme="minorHAnsi" w:cs="ArialMT"/>
        </w:rPr>
        <w:t xml:space="preserve">. </w:t>
      </w:r>
    </w:p>
    <w:p w14:paraId="325D70EA" w14:textId="77777777" w:rsidR="008D16C3" w:rsidRDefault="008D16C3" w:rsidP="00DD567C">
      <w:pPr>
        <w:pStyle w:val="Akapitzlist"/>
        <w:numPr>
          <w:ilvl w:val="0"/>
          <w:numId w:val="2"/>
        </w:numPr>
        <w:jc w:val="both"/>
      </w:pPr>
      <w:r>
        <w:t>Turysta odpowiada za wszelkie szkody wyrządzone w obrębie naszego ośrodka.</w:t>
      </w:r>
    </w:p>
    <w:p w14:paraId="45C1826C" w14:textId="77777777" w:rsidR="008D16C3" w:rsidRDefault="00636A20" w:rsidP="008D16C3">
      <w:pPr>
        <w:pStyle w:val="Akapitzlist"/>
        <w:numPr>
          <w:ilvl w:val="0"/>
          <w:numId w:val="2"/>
        </w:numPr>
        <w:jc w:val="both"/>
      </w:pPr>
      <w:r>
        <w:t xml:space="preserve">Turysta odpowiada finansowo za wszystkie zgubione </w:t>
      </w:r>
      <w:r w:rsidR="00DA5F59">
        <w:t>rzeczy.</w:t>
      </w:r>
      <w:r>
        <w:t xml:space="preserve"> </w:t>
      </w:r>
    </w:p>
    <w:p w14:paraId="2BB532AA" w14:textId="77777777" w:rsidR="009E64C8" w:rsidRDefault="009E64C8" w:rsidP="008D16C3">
      <w:pPr>
        <w:pStyle w:val="Akapitzlist"/>
        <w:numPr>
          <w:ilvl w:val="0"/>
          <w:numId w:val="2"/>
        </w:numPr>
        <w:jc w:val="both"/>
      </w:pPr>
      <w:r>
        <w:t xml:space="preserve">W przypadku wynajęcia budynku na imprezę okolicznościową, budynek musi zostać zdany w takim samym stanie jak został przekazany. </w:t>
      </w:r>
    </w:p>
    <w:p w14:paraId="61657DE5" w14:textId="77777777" w:rsidR="00BC4D64" w:rsidRPr="00BC4D64" w:rsidRDefault="00BC4D64" w:rsidP="00BC4D64">
      <w:pPr>
        <w:pStyle w:val="NormalnyWeb"/>
        <w:numPr>
          <w:ilvl w:val="0"/>
          <w:numId w:val="2"/>
        </w:numPr>
        <w:rPr>
          <w:rFonts w:asciiTheme="minorHAnsi" w:hAnsiTheme="minorHAnsi" w:cs="ArialMT"/>
        </w:rPr>
      </w:pPr>
      <w:r w:rsidRPr="00BC4D64">
        <w:rPr>
          <w:rFonts w:asciiTheme="minorHAnsi" w:hAnsiTheme="minorHAnsi" w:cs="ArialMT"/>
        </w:rPr>
        <w:t>Przy organizacji wie</w:t>
      </w:r>
      <w:r w:rsidRPr="00BC4D64">
        <w:rPr>
          <w:rFonts w:asciiTheme="minorHAnsi" w:eastAsia="Calibri" w:hAnsiTheme="minorHAnsi" w:cs="Calibri"/>
        </w:rPr>
        <w:t>̨</w:t>
      </w:r>
      <w:r w:rsidRPr="00BC4D64">
        <w:rPr>
          <w:rFonts w:asciiTheme="minorHAnsi" w:hAnsiTheme="minorHAnsi" w:cs="ArialMT"/>
        </w:rPr>
        <w:t>kszych impre</w:t>
      </w:r>
      <w:r w:rsidRPr="00BC4D64">
        <w:rPr>
          <w:rFonts w:asciiTheme="minorHAnsi" w:hAnsiTheme="minorHAnsi" w:cs="ArialMT"/>
        </w:rPr>
        <w:t>z, jak np. pobyt grup szkolnych, zakładowych</w:t>
      </w:r>
      <w:r w:rsidRPr="00BC4D64">
        <w:rPr>
          <w:rFonts w:asciiTheme="minorHAnsi" w:hAnsiTheme="minorHAnsi" w:cs="ArialMT"/>
        </w:rPr>
        <w:t>,</w:t>
      </w:r>
      <w:r w:rsidRPr="00BC4D64">
        <w:rPr>
          <w:rFonts w:asciiTheme="minorHAnsi" w:hAnsiTheme="minorHAnsi" w:cs="ArialMT"/>
        </w:rPr>
        <w:t xml:space="preserve"> </w:t>
      </w:r>
      <w:r w:rsidRPr="00BC4D64">
        <w:rPr>
          <w:rFonts w:asciiTheme="minorHAnsi" w:hAnsiTheme="minorHAnsi" w:cs="ArialMT"/>
        </w:rPr>
        <w:t>kursokonferencji,</w:t>
      </w:r>
      <w:r w:rsidRPr="00BC4D64">
        <w:rPr>
          <w:rFonts w:asciiTheme="minorHAnsi" w:hAnsiTheme="minorHAnsi" w:cs="ArialMT"/>
        </w:rPr>
        <w:t xml:space="preserve"> imprez okolicznościowych</w:t>
      </w:r>
      <w:r w:rsidRPr="00BC4D64">
        <w:rPr>
          <w:rFonts w:asciiTheme="minorHAnsi" w:hAnsiTheme="minorHAnsi" w:cs="ArialMT"/>
        </w:rPr>
        <w:t xml:space="preserve"> wymagane jest uprzednie zawarcie umowy określaja</w:t>
      </w:r>
      <w:r w:rsidRPr="00BC4D64">
        <w:rPr>
          <w:rFonts w:asciiTheme="minorHAnsi" w:eastAsia="Calibri" w:hAnsiTheme="minorHAnsi" w:cs="Calibri"/>
        </w:rPr>
        <w:t>̨</w:t>
      </w:r>
      <w:r w:rsidRPr="00BC4D64">
        <w:rPr>
          <w:rFonts w:asciiTheme="minorHAnsi" w:hAnsiTheme="minorHAnsi" w:cs="ArialMT"/>
        </w:rPr>
        <w:t>cej szczeg</w:t>
      </w:r>
      <w:r w:rsidRPr="00BC4D64">
        <w:rPr>
          <w:rFonts w:asciiTheme="minorHAnsi" w:eastAsia="Calibri" w:hAnsiTheme="minorHAnsi" w:cs="Calibri"/>
        </w:rPr>
        <w:t>ó</w:t>
      </w:r>
      <w:r w:rsidRPr="00BC4D64">
        <w:rPr>
          <w:rFonts w:asciiTheme="minorHAnsi" w:hAnsiTheme="minorHAnsi" w:cs="ArialMT"/>
        </w:rPr>
        <w:t>ły zam</w:t>
      </w:r>
      <w:r w:rsidRPr="00BC4D64">
        <w:rPr>
          <w:rFonts w:asciiTheme="minorHAnsi" w:eastAsia="Calibri" w:hAnsiTheme="minorHAnsi" w:cs="Calibri"/>
        </w:rPr>
        <w:t>ó</w:t>
      </w:r>
      <w:r w:rsidRPr="00BC4D64">
        <w:rPr>
          <w:rFonts w:asciiTheme="minorHAnsi" w:hAnsiTheme="minorHAnsi" w:cs="ArialMT"/>
        </w:rPr>
        <w:t xml:space="preserve">wionej usługi. </w:t>
      </w:r>
    </w:p>
    <w:p w14:paraId="0D9BA7BD" w14:textId="77777777" w:rsidR="008D16C3" w:rsidRDefault="008D16C3" w:rsidP="00BC4D64">
      <w:pPr>
        <w:pStyle w:val="Akapitzlist"/>
        <w:numPr>
          <w:ilvl w:val="0"/>
          <w:numId w:val="2"/>
        </w:numPr>
        <w:jc w:val="both"/>
      </w:pPr>
      <w:r>
        <w:t>Gospodarz ma pr</w:t>
      </w:r>
      <w:r w:rsidR="00636A20">
        <w:t xml:space="preserve">awo nakazać opuszczenia pokoju czy </w:t>
      </w:r>
      <w:r>
        <w:t>budynku dla gości, którzy zachowują się agresywnie, są pod wpływem środków odurzających lub alkoholu.</w:t>
      </w:r>
    </w:p>
    <w:p w14:paraId="277EC691" w14:textId="77777777" w:rsidR="008D16C3" w:rsidRDefault="008D16C3" w:rsidP="008D16C3">
      <w:pPr>
        <w:pStyle w:val="Akapitzlist"/>
        <w:numPr>
          <w:ilvl w:val="0"/>
          <w:numId w:val="2"/>
        </w:numPr>
        <w:jc w:val="both"/>
      </w:pPr>
      <w:r>
        <w:t>Gospodarz nie ponosi odpowiedzialności za mienie turysty.</w:t>
      </w:r>
    </w:p>
    <w:p w14:paraId="45947866" w14:textId="77777777" w:rsidR="008D16C3" w:rsidRDefault="008D16C3" w:rsidP="008D16C3">
      <w:pPr>
        <w:pStyle w:val="Akapitzlist"/>
        <w:numPr>
          <w:ilvl w:val="0"/>
          <w:numId w:val="2"/>
        </w:numPr>
        <w:jc w:val="both"/>
      </w:pPr>
      <w:r>
        <w:t>Gospodarz nie ponosi odpowiedzialności za samochód oraz za pozostawione w nim rzeczy.</w:t>
      </w:r>
    </w:p>
    <w:p w14:paraId="6BDBC515" w14:textId="77777777" w:rsidR="00BC4D64" w:rsidRDefault="008D16C3" w:rsidP="00BC4D64">
      <w:pPr>
        <w:pStyle w:val="Akapitzlist"/>
        <w:numPr>
          <w:ilvl w:val="0"/>
          <w:numId w:val="2"/>
        </w:numPr>
        <w:jc w:val="both"/>
      </w:pPr>
      <w:r>
        <w:t>W budynkach obowiązuje całkowity zakaz palenia tytoniu (</w:t>
      </w:r>
      <w:r w:rsidR="009E64C8">
        <w:t>dotyczy również tarasu czy</w:t>
      </w:r>
      <w:r>
        <w:t xml:space="preserve"> balkonu).</w:t>
      </w:r>
    </w:p>
    <w:p w14:paraId="6924A346" w14:textId="77777777" w:rsidR="00BC4D64" w:rsidRDefault="008D16C3" w:rsidP="00BC4D64">
      <w:pPr>
        <w:pStyle w:val="Akapitzlist"/>
        <w:numPr>
          <w:ilvl w:val="0"/>
          <w:numId w:val="2"/>
        </w:numPr>
        <w:jc w:val="both"/>
      </w:pPr>
      <w:r>
        <w:t xml:space="preserve">Na terenie ośrodka obowiązuje cisza nocna w godzinach 23:00 – 07:00, chyba, że zostało ustalone inaczej. </w:t>
      </w:r>
    </w:p>
    <w:p w14:paraId="3D989CF5" w14:textId="77777777" w:rsidR="00BC4D64" w:rsidRDefault="00BC4D64" w:rsidP="00BC4D64">
      <w:pPr>
        <w:jc w:val="both"/>
      </w:pPr>
    </w:p>
    <w:p w14:paraId="22CA2564" w14:textId="77777777" w:rsidR="00BC4D64" w:rsidRPr="00BC4D64" w:rsidRDefault="00BC4D64" w:rsidP="00BC4D64">
      <w:pPr>
        <w:pStyle w:val="Akapitzlist"/>
        <w:numPr>
          <w:ilvl w:val="0"/>
          <w:numId w:val="2"/>
        </w:numPr>
        <w:jc w:val="both"/>
      </w:pPr>
      <w:r w:rsidRPr="00BC4D64">
        <w:rPr>
          <w:rFonts w:cs="ArialMT"/>
        </w:rPr>
        <w:lastRenderedPageBreak/>
        <w:t xml:space="preserve">W obiekcie zabronione jest: </w:t>
      </w:r>
    </w:p>
    <w:p w14:paraId="4009449F" w14:textId="77777777" w:rsidR="00BC4D64" w:rsidRPr="00BC4D64" w:rsidRDefault="00BC4D64" w:rsidP="00BC4D64">
      <w:pPr>
        <w:pStyle w:val="NormalnyWeb"/>
        <w:numPr>
          <w:ilvl w:val="1"/>
          <w:numId w:val="2"/>
        </w:numPr>
        <w:jc w:val="both"/>
        <w:rPr>
          <w:rFonts w:asciiTheme="minorHAnsi" w:hAnsiTheme="minorHAnsi" w:cs="ArialMT"/>
        </w:rPr>
      </w:pPr>
      <w:r w:rsidRPr="00BC4D64">
        <w:rPr>
          <w:rFonts w:asciiTheme="minorHAnsi" w:hAnsiTheme="minorHAnsi" w:cs="ArialMT"/>
        </w:rPr>
        <w:t xml:space="preserve"> </w:t>
      </w:r>
      <w:r w:rsidRPr="00BC4D64">
        <w:rPr>
          <w:rFonts w:asciiTheme="minorHAnsi" w:hAnsiTheme="minorHAnsi" w:cs="Arial"/>
          <w:b/>
          <w:bCs/>
        </w:rPr>
        <w:t xml:space="preserve">- </w:t>
      </w:r>
      <w:r w:rsidRPr="00BC4D64">
        <w:rPr>
          <w:rFonts w:asciiTheme="minorHAnsi" w:hAnsiTheme="minorHAnsi" w:cs="ArialMT"/>
        </w:rPr>
        <w:t>zakł</w:t>
      </w:r>
      <w:r w:rsidRPr="00BC4D64">
        <w:rPr>
          <w:rFonts w:asciiTheme="minorHAnsi" w:eastAsia="Calibri" w:hAnsiTheme="minorHAnsi" w:cs="Calibri"/>
        </w:rPr>
        <w:t>ó</w:t>
      </w:r>
      <w:r w:rsidRPr="00BC4D64">
        <w:rPr>
          <w:rFonts w:asciiTheme="minorHAnsi" w:hAnsiTheme="minorHAnsi" w:cs="ArialMT"/>
        </w:rPr>
        <w:t>canie spokoju, Np. wykonywanie lub odtwarzanie gło</w:t>
      </w:r>
      <w:r w:rsidRPr="00BC4D64">
        <w:rPr>
          <w:rFonts w:asciiTheme="minorHAnsi" w:eastAsia="Calibri" w:hAnsiTheme="minorHAnsi" w:cs="Calibri"/>
        </w:rPr>
        <w:t>ś</w:t>
      </w:r>
      <w:r w:rsidRPr="00BC4D64">
        <w:rPr>
          <w:rFonts w:asciiTheme="minorHAnsi" w:hAnsiTheme="minorHAnsi" w:cs="ArialMT"/>
        </w:rPr>
        <w:t xml:space="preserve">nej muzyki bez zgody kierownictwa, </w:t>
      </w:r>
    </w:p>
    <w:p w14:paraId="3E9A52B1" w14:textId="77777777" w:rsidR="00BC4D64" w:rsidRPr="00BC4D64" w:rsidRDefault="00BC4D64" w:rsidP="00BC4D64">
      <w:pPr>
        <w:pStyle w:val="NormalnyWeb"/>
        <w:numPr>
          <w:ilvl w:val="1"/>
          <w:numId w:val="2"/>
        </w:numPr>
        <w:jc w:val="both"/>
        <w:rPr>
          <w:rFonts w:asciiTheme="minorHAnsi" w:hAnsiTheme="minorHAnsi" w:cs="ArialMT"/>
        </w:rPr>
      </w:pPr>
      <w:r w:rsidRPr="00BC4D64">
        <w:rPr>
          <w:rFonts w:asciiTheme="minorHAnsi" w:hAnsiTheme="minorHAnsi" w:cs="Arial"/>
          <w:b/>
          <w:bCs/>
        </w:rPr>
        <w:t>-  </w:t>
      </w:r>
      <w:r w:rsidRPr="00BC4D64">
        <w:rPr>
          <w:rFonts w:asciiTheme="minorHAnsi" w:hAnsiTheme="minorHAnsi" w:cs="ArialMT"/>
        </w:rPr>
        <w:t>zachowanie gości i osób korzystaja</w:t>
      </w:r>
      <w:r w:rsidRPr="00BC4D64">
        <w:rPr>
          <w:rFonts w:asciiTheme="minorHAnsi" w:eastAsia="Calibri" w:hAnsiTheme="minorHAnsi" w:cs="Calibri"/>
        </w:rPr>
        <w:t>̨</w:t>
      </w:r>
      <w:r w:rsidRPr="00BC4D64">
        <w:rPr>
          <w:rFonts w:asciiTheme="minorHAnsi" w:hAnsiTheme="minorHAnsi" w:cs="ArialMT"/>
        </w:rPr>
        <w:t>cych z usług o</w:t>
      </w:r>
      <w:r w:rsidRPr="00BC4D64">
        <w:rPr>
          <w:rFonts w:asciiTheme="minorHAnsi" w:eastAsia="Calibri" w:hAnsiTheme="minorHAnsi" w:cs="Calibri"/>
        </w:rPr>
        <w:t>ś</w:t>
      </w:r>
      <w:r w:rsidRPr="00BC4D64">
        <w:rPr>
          <w:rFonts w:asciiTheme="minorHAnsi" w:hAnsiTheme="minorHAnsi" w:cs="ArialMT"/>
        </w:rPr>
        <w:t>rodka nie powinno zakł</w:t>
      </w:r>
      <w:r w:rsidRPr="00BC4D64">
        <w:rPr>
          <w:rFonts w:asciiTheme="minorHAnsi" w:eastAsia="Calibri" w:hAnsiTheme="minorHAnsi" w:cs="Calibri"/>
        </w:rPr>
        <w:t>ó</w:t>
      </w:r>
      <w:r w:rsidRPr="00BC4D64">
        <w:rPr>
          <w:rFonts w:asciiTheme="minorHAnsi" w:hAnsiTheme="minorHAnsi" w:cs="ArialMT"/>
        </w:rPr>
        <w:t>ca</w:t>
      </w:r>
      <w:r w:rsidRPr="00BC4D64">
        <w:rPr>
          <w:rFonts w:asciiTheme="minorHAnsi" w:eastAsia="Calibri" w:hAnsiTheme="minorHAnsi" w:cs="Calibri"/>
        </w:rPr>
        <w:t>ć</w:t>
      </w:r>
      <w:r w:rsidRPr="00BC4D64">
        <w:rPr>
          <w:rFonts w:asciiTheme="minorHAnsi" w:hAnsiTheme="minorHAnsi" w:cs="ArialMT"/>
        </w:rPr>
        <w:t xml:space="preserve"> spokojnego pobytu innych go</w:t>
      </w:r>
      <w:r w:rsidRPr="00BC4D64">
        <w:rPr>
          <w:rFonts w:asciiTheme="minorHAnsi" w:eastAsia="Calibri" w:hAnsiTheme="minorHAnsi" w:cs="Calibri"/>
        </w:rPr>
        <w:t>ś</w:t>
      </w:r>
      <w:r w:rsidRPr="00BC4D64">
        <w:rPr>
          <w:rFonts w:asciiTheme="minorHAnsi" w:hAnsiTheme="minorHAnsi" w:cs="ArialMT"/>
        </w:rPr>
        <w:t xml:space="preserve">ci, </w:t>
      </w:r>
      <w:r>
        <w:rPr>
          <w:rFonts w:asciiTheme="minorHAnsi" w:hAnsiTheme="minorHAnsi" w:cs="ArialMT"/>
        </w:rPr>
        <w:t>właściciele</w:t>
      </w:r>
      <w:r w:rsidRPr="00BC4D64">
        <w:rPr>
          <w:rFonts w:asciiTheme="minorHAnsi" w:hAnsiTheme="minorHAnsi" w:cs="ArialMT"/>
        </w:rPr>
        <w:t xml:space="preserve"> </w:t>
      </w:r>
      <w:bookmarkStart w:id="0" w:name="_GoBack"/>
      <w:bookmarkEnd w:id="0"/>
      <w:r w:rsidRPr="00BC4D64">
        <w:rPr>
          <w:rFonts w:asciiTheme="minorHAnsi" w:hAnsiTheme="minorHAnsi" w:cs="ArialMT"/>
        </w:rPr>
        <w:t>moga</w:t>
      </w:r>
      <w:r w:rsidRPr="00BC4D64">
        <w:rPr>
          <w:rFonts w:asciiTheme="minorHAnsi" w:eastAsia="Calibri" w:hAnsiTheme="minorHAnsi" w:cs="Calibri"/>
        </w:rPr>
        <w:t>̨</w:t>
      </w:r>
      <w:r w:rsidRPr="00BC4D64">
        <w:rPr>
          <w:rFonts w:asciiTheme="minorHAnsi" w:hAnsiTheme="minorHAnsi" w:cs="ArialMT"/>
        </w:rPr>
        <w:t xml:space="preserve"> odm</w:t>
      </w:r>
      <w:r w:rsidRPr="00BC4D64">
        <w:rPr>
          <w:rFonts w:asciiTheme="minorHAnsi" w:eastAsia="Calibri" w:hAnsiTheme="minorHAnsi" w:cs="Calibri"/>
        </w:rPr>
        <w:t>ó</w:t>
      </w:r>
      <w:r w:rsidRPr="00BC4D64">
        <w:rPr>
          <w:rFonts w:asciiTheme="minorHAnsi" w:hAnsiTheme="minorHAnsi" w:cs="ArialMT"/>
        </w:rPr>
        <w:t>wi</w:t>
      </w:r>
      <w:r w:rsidRPr="00BC4D64">
        <w:rPr>
          <w:rFonts w:asciiTheme="minorHAnsi" w:eastAsia="Calibri" w:hAnsiTheme="minorHAnsi" w:cs="Calibri"/>
        </w:rPr>
        <w:t>ć</w:t>
      </w:r>
      <w:r w:rsidRPr="00BC4D64">
        <w:rPr>
          <w:rFonts w:asciiTheme="minorHAnsi" w:hAnsiTheme="minorHAnsi" w:cs="ArialMT"/>
        </w:rPr>
        <w:t xml:space="preserve"> bowiem dalszego </w:t>
      </w:r>
      <w:r w:rsidRPr="00BC4D64">
        <w:rPr>
          <w:rFonts w:asciiTheme="minorHAnsi" w:eastAsia="Calibri" w:hAnsiTheme="minorHAnsi" w:cs="Calibri"/>
        </w:rPr>
        <w:t>ś</w:t>
      </w:r>
      <w:r w:rsidRPr="00BC4D64">
        <w:rPr>
          <w:rFonts w:asciiTheme="minorHAnsi" w:hAnsiTheme="minorHAnsi" w:cs="ArialMT"/>
        </w:rPr>
        <w:t>wiadczenia usług osobie, kt</w:t>
      </w:r>
      <w:r w:rsidRPr="00BC4D64">
        <w:rPr>
          <w:rFonts w:asciiTheme="minorHAnsi" w:eastAsia="Calibri" w:hAnsiTheme="minorHAnsi" w:cs="Calibri"/>
        </w:rPr>
        <w:t>ó</w:t>
      </w:r>
      <w:r w:rsidRPr="00BC4D64">
        <w:rPr>
          <w:rFonts w:asciiTheme="minorHAnsi" w:hAnsiTheme="minorHAnsi" w:cs="ArialMT"/>
        </w:rPr>
        <w:t>ra narusza t</w:t>
      </w:r>
      <w:r w:rsidRPr="00BC4D64">
        <w:rPr>
          <w:rFonts w:asciiTheme="minorHAnsi" w:eastAsia="Calibri" w:hAnsiTheme="minorHAnsi" w:cs="Calibri"/>
        </w:rPr>
        <w:t>ę</w:t>
      </w:r>
      <w:r w:rsidRPr="00BC4D64">
        <w:rPr>
          <w:rFonts w:asciiTheme="minorHAnsi" w:hAnsiTheme="minorHAnsi" w:cs="ArialMT"/>
        </w:rPr>
        <w:t xml:space="preserve"> zasad</w:t>
      </w:r>
      <w:r w:rsidRPr="00BC4D64">
        <w:rPr>
          <w:rFonts w:asciiTheme="minorHAnsi" w:eastAsia="Calibri" w:hAnsiTheme="minorHAnsi" w:cs="Calibri"/>
        </w:rPr>
        <w:t>ę</w:t>
      </w:r>
      <w:r w:rsidRPr="00BC4D64">
        <w:rPr>
          <w:rFonts w:asciiTheme="minorHAnsi" w:hAnsiTheme="minorHAnsi" w:cs="ArialMT"/>
        </w:rPr>
        <w:t xml:space="preserve">. </w:t>
      </w:r>
    </w:p>
    <w:p w14:paraId="41631C5A" w14:textId="77777777" w:rsidR="00BC4D64" w:rsidRPr="00BC4D64" w:rsidRDefault="00BC4D64" w:rsidP="00BC4D64">
      <w:pPr>
        <w:pStyle w:val="NormalnyWeb"/>
        <w:numPr>
          <w:ilvl w:val="1"/>
          <w:numId w:val="2"/>
        </w:numPr>
        <w:jc w:val="both"/>
        <w:rPr>
          <w:rFonts w:asciiTheme="minorHAnsi" w:hAnsiTheme="minorHAnsi" w:cs="ArialMT"/>
        </w:rPr>
      </w:pPr>
      <w:r w:rsidRPr="00BC4D64">
        <w:rPr>
          <w:rFonts w:asciiTheme="minorHAnsi" w:hAnsiTheme="minorHAnsi" w:cs="Arial"/>
          <w:b/>
          <w:bCs/>
        </w:rPr>
        <w:t>-  </w:t>
      </w:r>
      <w:r w:rsidRPr="00BC4D64">
        <w:rPr>
          <w:rFonts w:asciiTheme="minorHAnsi" w:hAnsiTheme="minorHAnsi" w:cs="ArialMT"/>
        </w:rPr>
        <w:t xml:space="preserve">zachowanie powszechnie uznawane za nieprzyzwoite, </w:t>
      </w:r>
    </w:p>
    <w:p w14:paraId="1243908D" w14:textId="77777777" w:rsidR="00BC4D64" w:rsidRDefault="00BC4D64" w:rsidP="00BC4D64">
      <w:pPr>
        <w:pStyle w:val="NormalnyWeb"/>
        <w:numPr>
          <w:ilvl w:val="0"/>
          <w:numId w:val="2"/>
        </w:numPr>
        <w:jc w:val="both"/>
        <w:rPr>
          <w:rFonts w:asciiTheme="minorHAnsi" w:hAnsiTheme="minorHAnsi"/>
        </w:rPr>
      </w:pPr>
      <w:r w:rsidRPr="00BC4D64">
        <w:rPr>
          <w:rFonts w:asciiTheme="minorHAnsi" w:hAnsiTheme="minorHAnsi"/>
        </w:rPr>
        <w:t>Osoby naruszaja</w:t>
      </w:r>
      <w:r w:rsidRPr="00BC4D64">
        <w:rPr>
          <w:rFonts w:asciiTheme="minorHAnsi" w:eastAsia="Calibri" w:hAnsiTheme="minorHAnsi" w:cs="Calibri"/>
        </w:rPr>
        <w:t>̨</w:t>
      </w:r>
      <w:r w:rsidRPr="00BC4D64">
        <w:rPr>
          <w:rFonts w:asciiTheme="minorHAnsi" w:hAnsiTheme="minorHAnsi"/>
        </w:rPr>
        <w:t>ce zasady niniejszego regulaminu zobowi</w:t>
      </w:r>
      <w:r w:rsidRPr="00BC4D64">
        <w:rPr>
          <w:rFonts w:asciiTheme="minorHAnsi" w:eastAsia="Calibri" w:hAnsiTheme="minorHAnsi" w:cs="Calibri"/>
        </w:rPr>
        <w:t>ą</w:t>
      </w:r>
      <w:r w:rsidRPr="00BC4D64">
        <w:rPr>
          <w:rFonts w:asciiTheme="minorHAnsi" w:hAnsiTheme="minorHAnsi"/>
        </w:rPr>
        <w:t>zane b</w:t>
      </w:r>
      <w:r w:rsidRPr="00BC4D64">
        <w:rPr>
          <w:rFonts w:asciiTheme="minorHAnsi" w:eastAsia="Calibri" w:hAnsiTheme="minorHAnsi" w:cs="Calibri"/>
        </w:rPr>
        <w:t>ę</w:t>
      </w:r>
      <w:r w:rsidRPr="00BC4D64">
        <w:rPr>
          <w:rFonts w:asciiTheme="minorHAnsi" w:hAnsiTheme="minorHAnsi"/>
        </w:rPr>
        <w:t>d</w:t>
      </w:r>
      <w:r w:rsidRPr="00BC4D64">
        <w:rPr>
          <w:rFonts w:asciiTheme="minorHAnsi" w:eastAsia="Calibri" w:hAnsiTheme="minorHAnsi" w:cs="Calibri"/>
        </w:rPr>
        <w:t>ą</w:t>
      </w:r>
      <w:r w:rsidRPr="00BC4D64">
        <w:rPr>
          <w:rFonts w:asciiTheme="minorHAnsi" w:hAnsiTheme="minorHAnsi"/>
        </w:rPr>
        <w:t xml:space="preserve"> do opuszczenia pensjonatu bez zwrotów kosztów. </w:t>
      </w:r>
    </w:p>
    <w:p w14:paraId="450D1B42" w14:textId="77777777" w:rsidR="00BC4D64" w:rsidRDefault="00BC4D64" w:rsidP="00BC4D64">
      <w:pPr>
        <w:pStyle w:val="NormalnyWeb"/>
        <w:jc w:val="both"/>
        <w:rPr>
          <w:rFonts w:asciiTheme="minorHAnsi" w:hAnsiTheme="minorHAnsi"/>
        </w:rPr>
      </w:pPr>
    </w:p>
    <w:p w14:paraId="22DB88FF" w14:textId="77777777" w:rsidR="00BC4D64" w:rsidRDefault="00BC4D64" w:rsidP="00BC4D64">
      <w:pPr>
        <w:pStyle w:val="NormalnyWeb"/>
        <w:jc w:val="both"/>
        <w:rPr>
          <w:rFonts w:asciiTheme="minorHAnsi" w:hAnsiTheme="minorHAnsi"/>
        </w:rPr>
      </w:pPr>
    </w:p>
    <w:p w14:paraId="5B236631" w14:textId="77777777" w:rsidR="00BC4D64" w:rsidRPr="00BC4D64" w:rsidRDefault="00BC4D64" w:rsidP="00BC4D64">
      <w:pPr>
        <w:pStyle w:val="NormalnyWeb"/>
        <w:jc w:val="both"/>
        <w:rPr>
          <w:rFonts w:asciiTheme="minorHAnsi" w:hAnsiTheme="minorHAnsi"/>
          <w:b/>
          <w:sz w:val="28"/>
          <w:szCs w:val="28"/>
        </w:rPr>
      </w:pPr>
      <w:r w:rsidRPr="00BC4D64">
        <w:rPr>
          <w:rFonts w:asciiTheme="minorHAnsi" w:hAnsiTheme="minorHAnsi"/>
          <w:b/>
          <w:sz w:val="28"/>
          <w:szCs w:val="28"/>
        </w:rPr>
        <w:t>Regulamin niniejszy zatwierdzony został przez wła</w:t>
      </w:r>
      <w:r w:rsidRPr="00BC4D64">
        <w:rPr>
          <w:rFonts w:asciiTheme="minorHAnsi" w:eastAsia="Calibri" w:hAnsiTheme="minorHAnsi" w:cs="Calibri"/>
          <w:b/>
          <w:sz w:val="28"/>
          <w:szCs w:val="28"/>
        </w:rPr>
        <w:t>ś</w:t>
      </w:r>
      <w:r>
        <w:rPr>
          <w:rFonts w:asciiTheme="minorHAnsi" w:hAnsiTheme="minorHAnsi"/>
          <w:b/>
          <w:sz w:val="28"/>
          <w:szCs w:val="28"/>
        </w:rPr>
        <w:t xml:space="preserve">cicieli, </w:t>
      </w:r>
      <w:r w:rsidRPr="00BC4D64">
        <w:rPr>
          <w:rFonts w:asciiTheme="minorHAnsi" w:hAnsiTheme="minorHAnsi"/>
          <w:b/>
          <w:sz w:val="28"/>
          <w:szCs w:val="28"/>
        </w:rPr>
        <w:t>o</w:t>
      </w:r>
      <w:r w:rsidRPr="00BC4D64">
        <w:rPr>
          <w:rFonts w:asciiTheme="minorHAnsi" w:eastAsia="Calibri" w:hAnsiTheme="minorHAnsi" w:cs="Calibri"/>
          <w:b/>
          <w:sz w:val="28"/>
          <w:szCs w:val="28"/>
        </w:rPr>
        <w:t>ś</w:t>
      </w:r>
      <w:r w:rsidRPr="00BC4D64">
        <w:rPr>
          <w:rFonts w:asciiTheme="minorHAnsi" w:hAnsiTheme="minorHAnsi"/>
          <w:b/>
          <w:sz w:val="28"/>
          <w:szCs w:val="28"/>
        </w:rPr>
        <w:t xml:space="preserve">rodka </w:t>
      </w:r>
      <w:r>
        <w:rPr>
          <w:rFonts w:asciiTheme="minorHAnsi" w:hAnsiTheme="minorHAnsi"/>
          <w:b/>
          <w:sz w:val="28"/>
          <w:szCs w:val="28"/>
        </w:rPr>
        <w:br/>
      </w:r>
      <w:r w:rsidRPr="00BC4D64">
        <w:rPr>
          <w:rFonts w:asciiTheme="minorHAnsi" w:hAnsiTheme="minorHAnsi"/>
          <w:b/>
          <w:sz w:val="28"/>
          <w:szCs w:val="28"/>
        </w:rPr>
        <w:t>i obowi</w:t>
      </w:r>
      <w:r w:rsidRPr="00BC4D64">
        <w:rPr>
          <w:rFonts w:asciiTheme="minorHAnsi" w:eastAsia="Calibri" w:hAnsiTheme="minorHAnsi" w:cs="Calibri"/>
          <w:b/>
          <w:sz w:val="28"/>
          <w:szCs w:val="28"/>
        </w:rPr>
        <w:t>ą</w:t>
      </w:r>
      <w:r w:rsidRPr="00BC4D64">
        <w:rPr>
          <w:rFonts w:asciiTheme="minorHAnsi" w:hAnsiTheme="minorHAnsi"/>
          <w:b/>
          <w:sz w:val="28"/>
          <w:szCs w:val="28"/>
        </w:rPr>
        <w:t>zuje od dnia</w:t>
      </w:r>
      <w:r>
        <w:rPr>
          <w:rFonts w:asciiTheme="minorHAnsi" w:hAnsiTheme="minorHAnsi"/>
          <w:b/>
          <w:sz w:val="28"/>
          <w:szCs w:val="28"/>
        </w:rPr>
        <w:t xml:space="preserve"> 1</w:t>
      </w:r>
      <w:r w:rsidRPr="00BC4D64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stycznia</w:t>
      </w:r>
      <w:r w:rsidRPr="00BC4D64">
        <w:rPr>
          <w:rFonts w:asciiTheme="minorHAnsi" w:hAnsiTheme="minorHAnsi"/>
          <w:b/>
          <w:sz w:val="28"/>
          <w:szCs w:val="28"/>
        </w:rPr>
        <w:t xml:space="preserve"> 201</w:t>
      </w:r>
      <w:r>
        <w:rPr>
          <w:rFonts w:asciiTheme="minorHAnsi" w:hAnsiTheme="minorHAnsi"/>
          <w:b/>
          <w:sz w:val="28"/>
          <w:szCs w:val="28"/>
        </w:rPr>
        <w:t>7</w:t>
      </w:r>
      <w:r w:rsidRPr="00BC4D64">
        <w:rPr>
          <w:rFonts w:asciiTheme="minorHAnsi" w:hAnsiTheme="minorHAnsi"/>
          <w:b/>
          <w:sz w:val="28"/>
          <w:szCs w:val="28"/>
        </w:rPr>
        <w:t xml:space="preserve"> r. </w:t>
      </w:r>
    </w:p>
    <w:p w14:paraId="7814518B" w14:textId="77777777" w:rsidR="00BC4D64" w:rsidRPr="00BC4D64" w:rsidRDefault="00BC4D64" w:rsidP="00BC4D64">
      <w:pPr>
        <w:pStyle w:val="NormalnyWeb"/>
        <w:jc w:val="both"/>
        <w:rPr>
          <w:rFonts w:asciiTheme="minorHAnsi" w:hAnsiTheme="minorHAnsi"/>
        </w:rPr>
      </w:pPr>
    </w:p>
    <w:p w14:paraId="3E894957" w14:textId="77777777" w:rsidR="00BC4D64" w:rsidRPr="00BC4D64" w:rsidRDefault="00BC4D64" w:rsidP="00BC4D64">
      <w:pPr>
        <w:pStyle w:val="NormalnyWeb"/>
        <w:ind w:left="720"/>
        <w:jc w:val="both"/>
        <w:rPr>
          <w:rFonts w:asciiTheme="minorHAnsi" w:hAnsiTheme="minorHAnsi" w:cs="ArialMT"/>
        </w:rPr>
      </w:pPr>
    </w:p>
    <w:p w14:paraId="33CF7495" w14:textId="77777777" w:rsidR="00BC4D64" w:rsidRPr="00C901AF" w:rsidRDefault="00BC4D64" w:rsidP="00BC4D64">
      <w:pPr>
        <w:jc w:val="both"/>
      </w:pPr>
    </w:p>
    <w:sectPr w:rsidR="00BC4D64" w:rsidRPr="00C901AF" w:rsidSect="004D03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96FBD"/>
    <w:multiLevelType w:val="hybridMultilevel"/>
    <w:tmpl w:val="44DE4D96"/>
    <w:lvl w:ilvl="0" w:tplc="FDE844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213F2"/>
    <w:multiLevelType w:val="multilevel"/>
    <w:tmpl w:val="CFEE771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34F71"/>
    <w:multiLevelType w:val="multilevel"/>
    <w:tmpl w:val="CF4A0AA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7D4429"/>
    <w:multiLevelType w:val="multilevel"/>
    <w:tmpl w:val="50D0BBC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116E45"/>
    <w:multiLevelType w:val="multilevel"/>
    <w:tmpl w:val="5510C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C6826"/>
    <w:multiLevelType w:val="multilevel"/>
    <w:tmpl w:val="AD4E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F37627"/>
    <w:multiLevelType w:val="hybridMultilevel"/>
    <w:tmpl w:val="7EE0D96A"/>
    <w:lvl w:ilvl="0" w:tplc="A5E004C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C0563"/>
    <w:multiLevelType w:val="multilevel"/>
    <w:tmpl w:val="CC7E75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AF"/>
    <w:rsid w:val="000C51EB"/>
    <w:rsid w:val="004D03DB"/>
    <w:rsid w:val="00581A61"/>
    <w:rsid w:val="00636A20"/>
    <w:rsid w:val="0077381E"/>
    <w:rsid w:val="00876649"/>
    <w:rsid w:val="008D16C3"/>
    <w:rsid w:val="009E64C8"/>
    <w:rsid w:val="00BC4D64"/>
    <w:rsid w:val="00C901AF"/>
    <w:rsid w:val="00DA5F59"/>
    <w:rsid w:val="00DD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E9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1A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81A61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0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1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1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289BD9-3F99-BC45-AD47-5B974C31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488</Words>
  <Characters>2928</Characters>
  <Application>Microsoft Macintosh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Habura</dc:creator>
  <cp:keywords/>
  <dc:description/>
  <cp:lastModifiedBy>Paulina Habura</cp:lastModifiedBy>
  <cp:revision>1</cp:revision>
  <dcterms:created xsi:type="dcterms:W3CDTF">2017-07-02T09:58:00Z</dcterms:created>
  <dcterms:modified xsi:type="dcterms:W3CDTF">2017-07-02T10:46:00Z</dcterms:modified>
</cp:coreProperties>
</file>